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74" w:rsidRPr="000D0B03" w:rsidRDefault="007C4974" w:rsidP="007C497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D0B03">
        <w:rPr>
          <w:rFonts w:asciiTheme="minorHAnsi" w:hAnsiTheme="minorHAnsi" w:cstheme="minorHAnsi"/>
          <w:b/>
          <w:sz w:val="28"/>
          <w:szCs w:val="28"/>
          <w:u w:val="single"/>
        </w:rPr>
        <w:t>Kriteriji ocenjevanja</w:t>
      </w:r>
      <w:r w:rsidR="000D0B03" w:rsidRPr="000D0B03">
        <w:rPr>
          <w:rFonts w:asciiTheme="minorHAnsi" w:hAnsiTheme="minorHAnsi" w:cstheme="minorHAnsi"/>
          <w:b/>
          <w:sz w:val="28"/>
          <w:szCs w:val="28"/>
          <w:u w:val="single"/>
        </w:rPr>
        <w:t xml:space="preserve"> - KIPARSTVO</w:t>
      </w:r>
    </w:p>
    <w:p w:rsidR="00B12AB6" w:rsidRPr="000D0B03" w:rsidRDefault="000D0B03" w:rsidP="00B12AB6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0B03">
        <w:rPr>
          <w:rFonts w:cstheme="minorHAnsi"/>
          <w:sz w:val="24"/>
          <w:szCs w:val="24"/>
        </w:rPr>
        <w:t>LIKOVNA NALOGA</w:t>
      </w:r>
    </w:p>
    <w:p w:rsidR="00B12AB6" w:rsidRPr="000D0B03" w:rsidRDefault="00B12AB6" w:rsidP="00B12AB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D0B03">
        <w:rPr>
          <w:rFonts w:cstheme="minorHAnsi"/>
          <w:sz w:val="24"/>
          <w:szCs w:val="24"/>
        </w:rPr>
        <w:t>Ravnovesje/kompozicija</w:t>
      </w:r>
      <w:bookmarkStart w:id="0" w:name="_GoBack"/>
      <w:bookmarkEnd w:id="0"/>
    </w:p>
    <w:p w:rsidR="00B12AB6" w:rsidRPr="000D0B03" w:rsidRDefault="00B12AB6" w:rsidP="00B12AB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D0B03">
        <w:rPr>
          <w:rFonts w:cstheme="minorHAnsi"/>
          <w:sz w:val="24"/>
          <w:szCs w:val="24"/>
        </w:rPr>
        <w:t>Človeški proporci</w:t>
      </w:r>
      <w:r w:rsidR="004169AF" w:rsidRPr="000D0B03">
        <w:rPr>
          <w:rFonts w:cstheme="minorHAnsi"/>
          <w:sz w:val="24"/>
          <w:szCs w:val="24"/>
        </w:rPr>
        <w:t xml:space="preserve"> </w:t>
      </w:r>
    </w:p>
    <w:p w:rsidR="00B12AB6" w:rsidRPr="000D0B03" w:rsidRDefault="000D0B03" w:rsidP="00B12AB6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0B03">
        <w:rPr>
          <w:rFonts w:cstheme="minorHAnsi"/>
          <w:sz w:val="24"/>
          <w:szCs w:val="24"/>
        </w:rPr>
        <w:t>TEHNIČNA IZVEDBA – upoštevanje materiala</w:t>
      </w:r>
    </w:p>
    <w:p w:rsidR="00B12AB6" w:rsidRPr="000D0B03" w:rsidRDefault="000D0B03" w:rsidP="00B12AB6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0B03">
        <w:rPr>
          <w:rFonts w:cstheme="minorHAnsi"/>
          <w:sz w:val="24"/>
          <w:szCs w:val="24"/>
        </w:rPr>
        <w:t>PRIKAZ POSTOPKOV</w:t>
      </w:r>
    </w:p>
    <w:p w:rsidR="00B12AB6" w:rsidRPr="000D0B03" w:rsidRDefault="000D0B03" w:rsidP="00B12AB6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0B03">
        <w:rPr>
          <w:rFonts w:cstheme="minorHAnsi"/>
          <w:sz w:val="24"/>
          <w:szCs w:val="24"/>
        </w:rPr>
        <w:t>OPIS LIKOVNEGA DELA</w:t>
      </w:r>
    </w:p>
    <w:p w:rsidR="007C4974" w:rsidRPr="002234A4" w:rsidRDefault="007C4974" w:rsidP="007C4974">
      <w:pPr>
        <w:rPr>
          <w:rFonts w:ascii="Agency FB" w:hAnsi="Agency FB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330"/>
        <w:gridCol w:w="1643"/>
        <w:gridCol w:w="1573"/>
        <w:gridCol w:w="1493"/>
        <w:gridCol w:w="1479"/>
        <w:gridCol w:w="1544"/>
      </w:tblGrid>
      <w:tr w:rsidR="007C4974" w:rsidRPr="002234A4" w:rsidTr="007C4974">
        <w:tc>
          <w:tcPr>
            <w:tcW w:w="1330" w:type="dxa"/>
            <w:tcBorders>
              <w:bottom w:val="single" w:sz="4" w:space="0" w:color="auto"/>
            </w:tcBorders>
            <w:shd w:val="clear" w:color="auto" w:fill="E6E6E6"/>
          </w:tcPr>
          <w:p w:rsidR="007C4974" w:rsidRPr="002234A4" w:rsidRDefault="007C4974" w:rsidP="009002F5">
            <w:pPr>
              <w:rPr>
                <w:rFonts w:ascii="Agency FB" w:hAnsi="Agency FB"/>
                <w:b/>
                <w:highlight w:val="lightGray"/>
              </w:rPr>
            </w:pPr>
          </w:p>
        </w:tc>
        <w:tc>
          <w:tcPr>
            <w:tcW w:w="1643" w:type="dxa"/>
            <w:shd w:val="clear" w:color="auto" w:fill="E6E6E6"/>
          </w:tcPr>
          <w:p w:rsidR="007C4974" w:rsidRPr="002234A4" w:rsidRDefault="007C4974" w:rsidP="009002F5">
            <w:pPr>
              <w:rPr>
                <w:rFonts w:ascii="Agency FB" w:hAnsi="Agency FB"/>
                <w:b/>
              </w:rPr>
            </w:pPr>
            <w:r w:rsidRPr="002234A4">
              <w:rPr>
                <w:rFonts w:ascii="Agency FB" w:hAnsi="Agency FB"/>
                <w:b/>
              </w:rPr>
              <w:t>Nezadostno 1</w:t>
            </w:r>
          </w:p>
        </w:tc>
        <w:tc>
          <w:tcPr>
            <w:tcW w:w="1573" w:type="dxa"/>
            <w:shd w:val="clear" w:color="auto" w:fill="E6E6E6"/>
          </w:tcPr>
          <w:p w:rsidR="007C4974" w:rsidRPr="002234A4" w:rsidRDefault="007C4974" w:rsidP="009002F5">
            <w:pPr>
              <w:rPr>
                <w:rFonts w:ascii="Agency FB" w:hAnsi="Agency FB"/>
                <w:b/>
              </w:rPr>
            </w:pPr>
            <w:r w:rsidRPr="002234A4">
              <w:rPr>
                <w:rFonts w:ascii="Agency FB" w:hAnsi="Agency FB"/>
                <w:b/>
              </w:rPr>
              <w:t xml:space="preserve">Zadostno 2 </w:t>
            </w:r>
          </w:p>
        </w:tc>
        <w:tc>
          <w:tcPr>
            <w:tcW w:w="1493" w:type="dxa"/>
            <w:shd w:val="clear" w:color="auto" w:fill="E6E6E6"/>
          </w:tcPr>
          <w:p w:rsidR="007C4974" w:rsidRPr="002234A4" w:rsidRDefault="007C4974" w:rsidP="009002F5">
            <w:pPr>
              <w:rPr>
                <w:rFonts w:ascii="Agency FB" w:hAnsi="Agency FB"/>
                <w:b/>
              </w:rPr>
            </w:pPr>
            <w:r w:rsidRPr="002234A4">
              <w:rPr>
                <w:rFonts w:ascii="Agency FB" w:hAnsi="Agency FB"/>
                <w:b/>
              </w:rPr>
              <w:t>Dobro 3</w:t>
            </w:r>
          </w:p>
        </w:tc>
        <w:tc>
          <w:tcPr>
            <w:tcW w:w="1479" w:type="dxa"/>
            <w:shd w:val="clear" w:color="auto" w:fill="E6E6E6"/>
          </w:tcPr>
          <w:p w:rsidR="007C4974" w:rsidRPr="002234A4" w:rsidRDefault="007C4974" w:rsidP="009002F5">
            <w:pPr>
              <w:rPr>
                <w:rFonts w:ascii="Agency FB" w:hAnsi="Agency FB"/>
                <w:b/>
              </w:rPr>
            </w:pPr>
            <w:r w:rsidRPr="002234A4">
              <w:rPr>
                <w:rFonts w:ascii="Agency FB" w:hAnsi="Agency FB"/>
                <w:b/>
              </w:rPr>
              <w:t>Prav dobro 4</w:t>
            </w:r>
          </w:p>
        </w:tc>
        <w:tc>
          <w:tcPr>
            <w:tcW w:w="1544" w:type="dxa"/>
            <w:shd w:val="clear" w:color="auto" w:fill="E6E6E6"/>
          </w:tcPr>
          <w:p w:rsidR="007C4974" w:rsidRPr="002234A4" w:rsidRDefault="007C4974" w:rsidP="009002F5">
            <w:pPr>
              <w:rPr>
                <w:rFonts w:ascii="Agency FB" w:hAnsi="Agency FB"/>
                <w:b/>
              </w:rPr>
            </w:pPr>
            <w:r w:rsidRPr="002234A4">
              <w:rPr>
                <w:rFonts w:ascii="Agency FB" w:hAnsi="Agency FB"/>
                <w:b/>
              </w:rPr>
              <w:t>Odli</w:t>
            </w:r>
            <w:r w:rsidRPr="002234A4">
              <w:rPr>
                <w:b/>
              </w:rPr>
              <w:t>č</w:t>
            </w:r>
            <w:r w:rsidRPr="002234A4">
              <w:rPr>
                <w:rFonts w:ascii="Agency FB" w:hAnsi="Agency FB"/>
                <w:b/>
              </w:rPr>
              <w:t>no 5</w:t>
            </w:r>
          </w:p>
        </w:tc>
      </w:tr>
      <w:tr w:rsidR="007C4974" w:rsidRPr="002234A4" w:rsidTr="007C4974">
        <w:tc>
          <w:tcPr>
            <w:tcW w:w="1330" w:type="dxa"/>
            <w:shd w:val="clear" w:color="auto" w:fill="E0E0E0"/>
          </w:tcPr>
          <w:p w:rsidR="007C4974" w:rsidRPr="002234A4" w:rsidRDefault="007C4974" w:rsidP="009002F5">
            <w:pPr>
              <w:rPr>
                <w:rFonts w:ascii="Agency FB" w:hAnsi="Agency FB"/>
                <w:b/>
              </w:rPr>
            </w:pPr>
            <w:r w:rsidRPr="002234A4">
              <w:rPr>
                <w:rFonts w:ascii="Agency FB" w:hAnsi="Agency FB"/>
                <w:b/>
              </w:rPr>
              <w:t>Ustreznost izdelka likovni nalogi</w:t>
            </w:r>
          </w:p>
        </w:tc>
        <w:tc>
          <w:tcPr>
            <w:tcW w:w="1643" w:type="dxa"/>
          </w:tcPr>
          <w:p w:rsidR="007C4974" w:rsidRPr="002234A4" w:rsidRDefault="007C4974" w:rsidP="009002F5">
            <w:pPr>
              <w:rPr>
                <w:rFonts w:ascii="Agency FB" w:hAnsi="Agency FB"/>
              </w:rPr>
            </w:pPr>
            <w:r w:rsidRPr="002234A4">
              <w:rPr>
                <w:rFonts w:ascii="Agency FB" w:hAnsi="Agency FB"/>
              </w:rPr>
              <w:t>Ni ob</w:t>
            </w:r>
            <w:r w:rsidRPr="002234A4">
              <w:t>č</w:t>
            </w:r>
            <w:r w:rsidRPr="002234A4">
              <w:rPr>
                <w:rFonts w:ascii="Agency FB" w:hAnsi="Agency FB"/>
              </w:rPr>
              <w:t xml:space="preserve">util likovnega problema, </w:t>
            </w:r>
          </w:p>
          <w:p w:rsidR="007C4974" w:rsidRPr="002234A4" w:rsidRDefault="007C4974" w:rsidP="009002F5">
            <w:pPr>
              <w:rPr>
                <w:rFonts w:ascii="Agency FB" w:hAnsi="Agency FB"/>
              </w:rPr>
            </w:pPr>
            <w:r w:rsidRPr="002234A4">
              <w:rPr>
                <w:rFonts w:ascii="Agency FB" w:hAnsi="Agency FB"/>
              </w:rPr>
              <w:t>Izdelek ne ustreza likovni nalogi</w:t>
            </w:r>
          </w:p>
        </w:tc>
        <w:tc>
          <w:tcPr>
            <w:tcW w:w="1573" w:type="dxa"/>
          </w:tcPr>
          <w:p w:rsidR="007C4974" w:rsidRPr="002234A4" w:rsidRDefault="007C4974" w:rsidP="009002F5">
            <w:pPr>
              <w:rPr>
                <w:rFonts w:ascii="Agency FB" w:hAnsi="Agency FB"/>
              </w:rPr>
            </w:pPr>
            <w:r w:rsidRPr="002234A4">
              <w:rPr>
                <w:rFonts w:ascii="Agency FB" w:hAnsi="Agency FB"/>
              </w:rPr>
              <w:t>Rahlo za</w:t>
            </w:r>
            <w:r w:rsidRPr="002234A4">
              <w:t>č</w:t>
            </w:r>
            <w:r w:rsidRPr="002234A4">
              <w:rPr>
                <w:rFonts w:ascii="Agency FB" w:hAnsi="Agency FB"/>
              </w:rPr>
              <w:t>uten likovni problem, izdelek se samo v detajlih dotika likovne naloge</w:t>
            </w:r>
          </w:p>
        </w:tc>
        <w:tc>
          <w:tcPr>
            <w:tcW w:w="1493" w:type="dxa"/>
          </w:tcPr>
          <w:p w:rsidR="007C4974" w:rsidRPr="002234A4" w:rsidRDefault="007C4974" w:rsidP="009002F5">
            <w:pPr>
              <w:rPr>
                <w:rFonts w:ascii="Agency FB" w:hAnsi="Agency FB"/>
              </w:rPr>
            </w:pPr>
            <w:r w:rsidRPr="002234A4">
              <w:rPr>
                <w:rFonts w:ascii="Agency FB" w:hAnsi="Agency FB"/>
              </w:rPr>
              <w:t>Dobro zapažen likovni problem</w:t>
            </w:r>
          </w:p>
        </w:tc>
        <w:tc>
          <w:tcPr>
            <w:tcW w:w="1479" w:type="dxa"/>
          </w:tcPr>
          <w:p w:rsidR="007C4974" w:rsidRPr="002234A4" w:rsidRDefault="007C4974" w:rsidP="009002F5">
            <w:pPr>
              <w:rPr>
                <w:rFonts w:ascii="Agency FB" w:hAnsi="Agency FB"/>
              </w:rPr>
            </w:pPr>
            <w:r w:rsidRPr="002234A4">
              <w:rPr>
                <w:rFonts w:ascii="Agency FB" w:hAnsi="Agency FB"/>
              </w:rPr>
              <w:t>Doživet likovni problem</w:t>
            </w:r>
          </w:p>
        </w:tc>
        <w:tc>
          <w:tcPr>
            <w:tcW w:w="1544" w:type="dxa"/>
          </w:tcPr>
          <w:p w:rsidR="007C4974" w:rsidRPr="002234A4" w:rsidRDefault="007C4974" w:rsidP="009002F5">
            <w:pPr>
              <w:rPr>
                <w:rFonts w:ascii="Agency FB" w:hAnsi="Agency FB"/>
              </w:rPr>
            </w:pPr>
            <w:r w:rsidRPr="002234A4">
              <w:rPr>
                <w:rFonts w:ascii="Agency FB" w:hAnsi="Agency FB"/>
              </w:rPr>
              <w:t>Izdelek doživet, povsem v skladu z likovno nalogo</w:t>
            </w:r>
          </w:p>
        </w:tc>
      </w:tr>
      <w:tr w:rsidR="007C4974" w:rsidRPr="002234A4" w:rsidTr="007C4974">
        <w:tc>
          <w:tcPr>
            <w:tcW w:w="1330" w:type="dxa"/>
            <w:shd w:val="clear" w:color="auto" w:fill="E0E0E0"/>
          </w:tcPr>
          <w:p w:rsidR="007C4974" w:rsidRPr="002234A4" w:rsidRDefault="007C4974" w:rsidP="009002F5">
            <w:pPr>
              <w:rPr>
                <w:rFonts w:ascii="Agency FB" w:hAnsi="Agency FB"/>
                <w:b/>
              </w:rPr>
            </w:pPr>
            <w:r w:rsidRPr="002234A4">
              <w:rPr>
                <w:rFonts w:ascii="Agency FB" w:hAnsi="Agency FB"/>
                <w:b/>
              </w:rPr>
              <w:t>Kreativnost, ustvarjalnost</w:t>
            </w:r>
          </w:p>
        </w:tc>
        <w:tc>
          <w:tcPr>
            <w:tcW w:w="1643" w:type="dxa"/>
          </w:tcPr>
          <w:p w:rsidR="007C4974" w:rsidRPr="002234A4" w:rsidRDefault="007C4974" w:rsidP="009002F5">
            <w:pPr>
              <w:rPr>
                <w:rFonts w:ascii="Agency FB" w:hAnsi="Agency FB"/>
              </w:rPr>
            </w:pPr>
            <w:r w:rsidRPr="002234A4">
              <w:rPr>
                <w:rFonts w:ascii="Agency FB" w:hAnsi="Agency FB"/>
              </w:rPr>
              <w:t>Ni novih rešitev, izrazito neizvirno, stare interpretacije majhna stopnja izvirnosti - originalnosti</w:t>
            </w:r>
          </w:p>
        </w:tc>
        <w:tc>
          <w:tcPr>
            <w:tcW w:w="1573" w:type="dxa"/>
          </w:tcPr>
          <w:p w:rsidR="007C4974" w:rsidRPr="002234A4" w:rsidRDefault="007C4974" w:rsidP="009002F5">
            <w:pPr>
              <w:rPr>
                <w:rFonts w:ascii="Agency FB" w:hAnsi="Agency FB"/>
              </w:rPr>
            </w:pPr>
            <w:r w:rsidRPr="002234A4">
              <w:rPr>
                <w:rFonts w:ascii="Agency FB" w:hAnsi="Agency FB"/>
              </w:rPr>
              <w:t>Poskus iskanja novih poti, v delu je zaslediti novo vsebino, monotona izvedba, opazno iskanje novih izraznih poti tako pri likovnih izraznih sredstvih kot pri delovnih postopkih, zadostno zapažen likovni problem</w:t>
            </w:r>
          </w:p>
        </w:tc>
        <w:tc>
          <w:tcPr>
            <w:tcW w:w="1493" w:type="dxa"/>
          </w:tcPr>
          <w:p w:rsidR="007C4974" w:rsidRPr="002234A4" w:rsidRDefault="007C4974" w:rsidP="009002F5">
            <w:pPr>
              <w:rPr>
                <w:rFonts w:ascii="Agency FB" w:hAnsi="Agency FB"/>
              </w:rPr>
            </w:pPr>
            <w:r w:rsidRPr="002234A4">
              <w:rPr>
                <w:rFonts w:ascii="Agency FB" w:hAnsi="Agency FB"/>
              </w:rPr>
              <w:t>Zanimivo, vsebinsko dovolj novosti, iskanje novih poti, znaki opuš</w:t>
            </w:r>
            <w:r w:rsidRPr="002234A4">
              <w:t>č</w:t>
            </w:r>
            <w:r w:rsidRPr="002234A4">
              <w:rPr>
                <w:rFonts w:ascii="Agency FB" w:hAnsi="Agency FB"/>
              </w:rPr>
              <w:t>anja starih šablonskih in stereotipnih interpretacij</w:t>
            </w:r>
          </w:p>
        </w:tc>
        <w:tc>
          <w:tcPr>
            <w:tcW w:w="1479" w:type="dxa"/>
          </w:tcPr>
          <w:p w:rsidR="007C4974" w:rsidRPr="002234A4" w:rsidRDefault="007C4974" w:rsidP="009002F5">
            <w:pPr>
              <w:rPr>
                <w:rFonts w:ascii="Agency FB" w:hAnsi="Agency FB"/>
              </w:rPr>
            </w:pPr>
            <w:r w:rsidRPr="002234A4">
              <w:rPr>
                <w:rFonts w:ascii="Agency FB" w:hAnsi="Agency FB"/>
              </w:rPr>
              <w:t>Najdene nove izrazne poti predvsem pri delovnih postopkih in skoraj popolnemu popuš</w:t>
            </w:r>
            <w:r w:rsidRPr="002234A4">
              <w:t>č</w:t>
            </w:r>
            <w:r w:rsidRPr="002234A4">
              <w:rPr>
                <w:rFonts w:ascii="Agency FB" w:hAnsi="Agency FB"/>
              </w:rPr>
              <w:t>anju starih shemati</w:t>
            </w:r>
            <w:r w:rsidRPr="002234A4">
              <w:t>č</w:t>
            </w:r>
            <w:r w:rsidRPr="002234A4">
              <w:rPr>
                <w:rFonts w:ascii="Agency FB" w:hAnsi="Agency FB"/>
              </w:rPr>
              <w:t>nih šablonskih interpretacij, poiskane so nove kombinacije</w:t>
            </w:r>
          </w:p>
        </w:tc>
        <w:tc>
          <w:tcPr>
            <w:tcW w:w="1544" w:type="dxa"/>
          </w:tcPr>
          <w:p w:rsidR="007C4974" w:rsidRPr="002234A4" w:rsidRDefault="007C4974" w:rsidP="009002F5">
            <w:pPr>
              <w:rPr>
                <w:rFonts w:ascii="Agency FB" w:hAnsi="Agency FB"/>
              </w:rPr>
            </w:pPr>
            <w:r w:rsidRPr="002234A4">
              <w:rPr>
                <w:rFonts w:ascii="Agency FB" w:hAnsi="Agency FB"/>
              </w:rPr>
              <w:t>Povsod je možno razbrati nove poti, ki so prilagojene likovnim izraznim sredstvom in likovni tehniki, izrazito izvirno in polno likovnih domislic, ustvarjalna percepcija kar najbolje dosežena, kombinirano na nov na</w:t>
            </w:r>
            <w:r w:rsidRPr="002234A4">
              <w:t>č</w:t>
            </w:r>
            <w:r w:rsidRPr="002234A4">
              <w:rPr>
                <w:rFonts w:ascii="Agency FB" w:hAnsi="Agency FB"/>
              </w:rPr>
              <w:t>in</w:t>
            </w:r>
          </w:p>
        </w:tc>
      </w:tr>
      <w:tr w:rsidR="007C4974" w:rsidRPr="002234A4" w:rsidTr="007C4974">
        <w:tc>
          <w:tcPr>
            <w:tcW w:w="1330" w:type="dxa"/>
            <w:shd w:val="clear" w:color="auto" w:fill="E0E0E0"/>
          </w:tcPr>
          <w:p w:rsidR="007C4974" w:rsidRPr="002234A4" w:rsidRDefault="007C4974" w:rsidP="009002F5">
            <w:pPr>
              <w:rPr>
                <w:rFonts w:ascii="Agency FB" w:hAnsi="Agency FB"/>
                <w:b/>
              </w:rPr>
            </w:pPr>
            <w:r w:rsidRPr="002234A4">
              <w:rPr>
                <w:rFonts w:ascii="Agency FB" w:hAnsi="Agency FB"/>
                <w:b/>
              </w:rPr>
              <w:t>Tehni</w:t>
            </w:r>
            <w:r w:rsidRPr="002234A4">
              <w:rPr>
                <w:b/>
              </w:rPr>
              <w:t>č</w:t>
            </w:r>
            <w:r w:rsidRPr="002234A4">
              <w:rPr>
                <w:rFonts w:ascii="Agency FB" w:hAnsi="Agency FB"/>
                <w:b/>
              </w:rPr>
              <w:t>na izvedba</w:t>
            </w:r>
          </w:p>
        </w:tc>
        <w:tc>
          <w:tcPr>
            <w:tcW w:w="1643" w:type="dxa"/>
          </w:tcPr>
          <w:p w:rsidR="007C4974" w:rsidRPr="002234A4" w:rsidRDefault="007C4974" w:rsidP="009002F5">
            <w:pPr>
              <w:rPr>
                <w:rFonts w:ascii="Agency FB" w:hAnsi="Agency FB"/>
              </w:rPr>
            </w:pPr>
            <w:r w:rsidRPr="002234A4">
              <w:rPr>
                <w:rFonts w:ascii="Agency FB" w:hAnsi="Agency FB"/>
              </w:rPr>
              <w:t>Ne poznavanje tehnike in vrste likovne panoge</w:t>
            </w:r>
          </w:p>
        </w:tc>
        <w:tc>
          <w:tcPr>
            <w:tcW w:w="1573" w:type="dxa"/>
          </w:tcPr>
          <w:p w:rsidR="007C4974" w:rsidRPr="002234A4" w:rsidRDefault="007C4974" w:rsidP="009002F5">
            <w:pPr>
              <w:rPr>
                <w:rFonts w:ascii="Agency FB" w:hAnsi="Agency FB"/>
              </w:rPr>
            </w:pPr>
            <w:r w:rsidRPr="002234A4">
              <w:rPr>
                <w:rFonts w:ascii="Agency FB" w:hAnsi="Agency FB"/>
              </w:rPr>
              <w:t xml:space="preserve">Slabo poznavanje likovne tehnike, v detajlih neprimerna izvedba, </w:t>
            </w:r>
          </w:p>
        </w:tc>
        <w:tc>
          <w:tcPr>
            <w:tcW w:w="1493" w:type="dxa"/>
          </w:tcPr>
          <w:p w:rsidR="007C4974" w:rsidRPr="002234A4" w:rsidRDefault="007C4974" w:rsidP="009002F5">
            <w:pPr>
              <w:rPr>
                <w:rFonts w:ascii="Agency FB" w:hAnsi="Agency FB"/>
              </w:rPr>
            </w:pPr>
            <w:r w:rsidRPr="002234A4">
              <w:rPr>
                <w:rFonts w:ascii="Agency FB" w:hAnsi="Agency FB"/>
              </w:rPr>
              <w:t>Poznavanje likovne tehnike in likovnih izrazil</w:t>
            </w:r>
          </w:p>
        </w:tc>
        <w:tc>
          <w:tcPr>
            <w:tcW w:w="1479" w:type="dxa"/>
          </w:tcPr>
          <w:p w:rsidR="007C4974" w:rsidRPr="002234A4" w:rsidRDefault="007C4974" w:rsidP="009002F5">
            <w:pPr>
              <w:rPr>
                <w:rFonts w:ascii="Agency FB" w:hAnsi="Agency FB"/>
              </w:rPr>
            </w:pPr>
            <w:r w:rsidRPr="002234A4">
              <w:rPr>
                <w:rFonts w:ascii="Agency FB" w:hAnsi="Agency FB"/>
              </w:rPr>
              <w:t>Dobro poznavanje likovne tehnike in primerna uporabnost, iskanje novih možnosti</w:t>
            </w:r>
          </w:p>
        </w:tc>
        <w:tc>
          <w:tcPr>
            <w:tcW w:w="1544" w:type="dxa"/>
          </w:tcPr>
          <w:p w:rsidR="007C4974" w:rsidRPr="002234A4" w:rsidRDefault="007C4974" w:rsidP="009002F5">
            <w:pPr>
              <w:rPr>
                <w:rFonts w:ascii="Agency FB" w:hAnsi="Agency FB"/>
              </w:rPr>
            </w:pPr>
            <w:r w:rsidRPr="002234A4">
              <w:rPr>
                <w:rFonts w:ascii="Agency FB" w:hAnsi="Agency FB"/>
              </w:rPr>
              <w:t>Tehni</w:t>
            </w:r>
            <w:r w:rsidRPr="002234A4">
              <w:t>č</w:t>
            </w:r>
            <w:r w:rsidRPr="002234A4">
              <w:rPr>
                <w:rFonts w:ascii="Agency FB" w:hAnsi="Agency FB"/>
              </w:rPr>
              <w:t>na izvedba je v popolnosti izpeljana</w:t>
            </w:r>
          </w:p>
        </w:tc>
      </w:tr>
    </w:tbl>
    <w:p w:rsidR="0059621C" w:rsidRDefault="0059621C"/>
    <w:sectPr w:rsidR="005962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D3" w:rsidRDefault="000251D3" w:rsidP="000D0B03">
      <w:pPr>
        <w:spacing w:after="0" w:line="240" w:lineRule="auto"/>
      </w:pPr>
      <w:r>
        <w:separator/>
      </w:r>
    </w:p>
  </w:endnote>
  <w:endnote w:type="continuationSeparator" w:id="0">
    <w:p w:rsidR="000251D3" w:rsidRDefault="000251D3" w:rsidP="000D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D3" w:rsidRDefault="000251D3" w:rsidP="000D0B03">
      <w:pPr>
        <w:spacing w:after="0" w:line="240" w:lineRule="auto"/>
      </w:pPr>
      <w:r>
        <w:separator/>
      </w:r>
    </w:p>
  </w:footnote>
  <w:footnote w:type="continuationSeparator" w:id="0">
    <w:p w:rsidR="000251D3" w:rsidRDefault="000251D3" w:rsidP="000D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03" w:rsidRDefault="000D0B03" w:rsidP="000D0B0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1AA9592" wp14:editId="2838D031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628015" cy="798830"/>
          <wp:effectExtent l="0" t="0" r="635" b="127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LIKOVNO SNOVANJE</w:t>
    </w:r>
    <w:r>
      <w:rPr>
        <w:rFonts w:ascii="Arial" w:hAnsi="Arial" w:cs="Arial"/>
        <w:b/>
        <w:noProof/>
        <w:color w:val="0070C0"/>
        <w:sz w:val="28"/>
        <w:szCs w:val="28"/>
        <w:lang w:eastAsia="sl-SI"/>
      </w:rPr>
      <w:drawing>
        <wp:anchor distT="0" distB="0" distL="114300" distR="114300" simplePos="0" relativeHeight="251660288" behindDoc="0" locked="0" layoutInCell="1" allowOverlap="1" wp14:anchorId="2697AC96" wp14:editId="23C4C698">
          <wp:simplePos x="0" y="0"/>
          <wp:positionH relativeFrom="margin">
            <wp:posOffset>-824230</wp:posOffset>
          </wp:positionH>
          <wp:positionV relativeFrom="margin">
            <wp:posOffset>-665480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:\JAZON_NOVA PERSPEKTIVA\LogoJaz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0B03" w:rsidRDefault="000D0B0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23D51"/>
    <w:multiLevelType w:val="hybridMultilevel"/>
    <w:tmpl w:val="D35C31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29E4"/>
    <w:multiLevelType w:val="hybridMultilevel"/>
    <w:tmpl w:val="35905956"/>
    <w:lvl w:ilvl="0" w:tplc="6F4E5F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74"/>
    <w:rsid w:val="000251D3"/>
    <w:rsid w:val="000D0B03"/>
    <w:rsid w:val="004169AF"/>
    <w:rsid w:val="0059621C"/>
    <w:rsid w:val="007C4974"/>
    <w:rsid w:val="00B1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C735"/>
  <w15:chartTrackingRefBased/>
  <w15:docId w15:val="{53EC5C2E-FC2C-4942-8D19-D782E5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49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C4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12A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Glava">
    <w:name w:val="header"/>
    <w:basedOn w:val="Navaden"/>
    <w:link w:val="GlavaZnak"/>
    <w:uiPriority w:val="99"/>
    <w:unhideWhenUsed/>
    <w:rsid w:val="000D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0B0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0D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0B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Jasmina Žagar</cp:lastModifiedBy>
  <cp:revision>4</cp:revision>
  <dcterms:created xsi:type="dcterms:W3CDTF">2019-01-19T19:19:00Z</dcterms:created>
  <dcterms:modified xsi:type="dcterms:W3CDTF">2020-02-18T16:44:00Z</dcterms:modified>
</cp:coreProperties>
</file>