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9" w:rsidRDefault="00394929" w:rsidP="00EE604A">
      <w:pPr>
        <w:pStyle w:val="Glava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</w:t>
      </w:r>
      <w:r w:rsidRPr="00394929">
        <w:rPr>
          <w:rFonts w:asciiTheme="minorHAnsi" w:hAnsiTheme="minorHAnsi" w:cstheme="minorHAnsi"/>
          <w:b/>
          <w:sz w:val="28"/>
          <w:szCs w:val="28"/>
          <w:u w:val="single"/>
        </w:rPr>
        <w:t>KRITERIJI OCENJEVANJA</w:t>
      </w:r>
      <w:r w:rsidR="00EE604A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PROSTORSKO OBLIKOVANJE</w:t>
      </w:r>
    </w:p>
    <w:p w:rsidR="00500206" w:rsidRPr="00EE604A" w:rsidRDefault="00500206" w:rsidP="00EE604A">
      <w:pPr>
        <w:pStyle w:val="Glava"/>
      </w:pPr>
      <w:bookmarkStart w:id="0" w:name="_GoBack"/>
      <w:bookmarkEnd w:id="0"/>
    </w:p>
    <w:p w:rsidR="0054787C" w:rsidRPr="0054787C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4787C">
        <w:rPr>
          <w:rFonts w:cstheme="minorHAnsi"/>
          <w:sz w:val="24"/>
          <w:szCs w:val="24"/>
        </w:rPr>
        <w:t>LIKOVNA NALOGA:</w:t>
      </w:r>
    </w:p>
    <w:p w:rsidR="0054787C" w:rsidRDefault="00EE604A" w:rsidP="0054787C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-izdelava makete v povezavi funkcije in namena </w:t>
      </w:r>
    </w:p>
    <w:p w:rsidR="00EE604A" w:rsidRPr="00B25CC3" w:rsidRDefault="00EE604A" w:rsidP="0054787C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izvirnost pri oblikovanju konstrukcijskih elementov</w:t>
      </w:r>
    </w:p>
    <w:p w:rsidR="00EE604A" w:rsidRDefault="00EE604A" w:rsidP="00EE604A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uporaba domiselne teksture</w:t>
      </w:r>
    </w:p>
    <w:p w:rsidR="00EE604A" w:rsidRDefault="00EE604A" w:rsidP="00EE604A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trdnost in stabilnost (kolikor material dopušča)</w:t>
      </w:r>
    </w:p>
    <w:p w:rsidR="0054787C" w:rsidRPr="00EE604A" w:rsidRDefault="00EE604A" w:rsidP="00EE604A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lep izdelek - estetika</w:t>
      </w:r>
    </w:p>
    <w:p w:rsidR="0054787C" w:rsidRDefault="0054787C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5CC3">
        <w:rPr>
          <w:rFonts w:cstheme="minorHAnsi"/>
          <w:sz w:val="24"/>
          <w:szCs w:val="24"/>
        </w:rPr>
        <w:t>OPIS LIKOVNEGA DELA</w:t>
      </w:r>
    </w:p>
    <w:p w:rsidR="00EE604A" w:rsidRPr="00B25CC3" w:rsidRDefault="00EE604A" w:rsidP="0054787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PRIKAZ POSTOPKOV</w:t>
      </w:r>
    </w:p>
    <w:p w:rsidR="00394929" w:rsidRPr="00EE604A" w:rsidRDefault="0054787C" w:rsidP="00394929">
      <w:pPr>
        <w:pStyle w:val="Odstavekseznama"/>
        <w:numPr>
          <w:ilvl w:val="0"/>
          <w:numId w:val="2"/>
        </w:numPr>
        <w:rPr>
          <w:rFonts w:cstheme="minorHAnsi"/>
        </w:rPr>
      </w:pPr>
      <w:r w:rsidRPr="0054787C">
        <w:rPr>
          <w:rFonts w:cstheme="minorHAnsi"/>
          <w:sz w:val="24"/>
          <w:szCs w:val="24"/>
        </w:rPr>
        <w:t xml:space="preserve"> TEHNIČNA IZVEDBA </w:t>
      </w:r>
      <w:r w:rsidR="00EE604A">
        <w:rPr>
          <w:rFonts w:cstheme="minorHAnsi"/>
          <w:sz w:val="24"/>
          <w:szCs w:val="24"/>
        </w:rPr>
        <w:t xml:space="preserve"> - natančna izdelava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30"/>
        <w:gridCol w:w="1643"/>
        <w:gridCol w:w="1573"/>
        <w:gridCol w:w="1493"/>
        <w:gridCol w:w="1479"/>
        <w:gridCol w:w="1544"/>
      </w:tblGrid>
      <w:tr w:rsidR="00394929" w:rsidRPr="00394929" w:rsidTr="00AE5A9E">
        <w:tc>
          <w:tcPr>
            <w:tcW w:w="1330" w:type="dxa"/>
            <w:tcBorders>
              <w:bottom w:val="single" w:sz="4" w:space="0" w:color="auto"/>
            </w:tcBorders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64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Nezadostno 1</w:t>
            </w:r>
          </w:p>
        </w:tc>
        <w:tc>
          <w:tcPr>
            <w:tcW w:w="157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 xml:space="preserve">Zadostno 2 </w:t>
            </w:r>
          </w:p>
        </w:tc>
        <w:tc>
          <w:tcPr>
            <w:tcW w:w="1493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Dobro 3</w:t>
            </w:r>
          </w:p>
        </w:tc>
        <w:tc>
          <w:tcPr>
            <w:tcW w:w="1479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Prav dobro 4</w:t>
            </w:r>
          </w:p>
        </w:tc>
        <w:tc>
          <w:tcPr>
            <w:tcW w:w="1544" w:type="dxa"/>
            <w:shd w:val="clear" w:color="auto" w:fill="E6E6E6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Odlično 5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Ustreznost izdelka likovni nalogi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Ni občutil likovnega problema, </w:t>
            </w:r>
          </w:p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ne ustreza likovni nalogi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Rahlo začuten likovni problem, izdelek se samo v detajlih dotika likovne naloge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Dobro zapažen likovni problem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Doživet likovni problem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Izdelek doživet, povsem v skladu z likovno nalogo</w:t>
            </w:r>
          </w:p>
        </w:tc>
      </w:tr>
      <w:tr w:rsidR="00394929" w:rsidRPr="00394929" w:rsidTr="00AE5A9E"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Kreativnost, ustvarjalnost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Ni novih rešitev, izrazito neizvirno, stare interpretacije majhna stopnja izvirnosti - originalnosti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Poskus iskanja novih poti, v delu je zaslediti novo vsebino, monotona izvedba, opazno iskanje novih izraznih poti tako pri likovnih izraznih sredstvih kot pri delovnih postopkih, zadostno zapažen likovni problem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Zanimivo, vsebinsko dovolj novosti, iskanje novih poti, znaki opuščanja starih šablonskih in stereotipnih interpretacij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Najdene nove izrazne poti predvsem pri delovnih postopkih in skoraj popolnemu popuščanju starih shematičnih šablonskih interpretacij, poiskane so nove kombinacije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Povsod je možno razbrati nove poti, ki so prilagojene likovnim izraznim sredstvom in likovni tehniki, izrazito izvirno in polno likovnih domislic, ustvarjalna percepcija kar najbolje dosežena, kombinirano na nov način</w:t>
            </w:r>
          </w:p>
        </w:tc>
      </w:tr>
      <w:tr w:rsidR="00394929" w:rsidRPr="00394929" w:rsidTr="00EE604A">
        <w:trPr>
          <w:trHeight w:val="1891"/>
        </w:trPr>
        <w:tc>
          <w:tcPr>
            <w:tcW w:w="1330" w:type="dxa"/>
            <w:shd w:val="clear" w:color="auto" w:fill="E0E0E0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  <w:b/>
              </w:rPr>
            </w:pPr>
            <w:r w:rsidRPr="00394929">
              <w:rPr>
                <w:rFonts w:asciiTheme="minorHAnsi" w:hAnsiTheme="minorHAnsi" w:cstheme="minorHAnsi"/>
                <w:b/>
              </w:rPr>
              <w:t>Tehnična izvedba</w:t>
            </w:r>
          </w:p>
        </w:tc>
        <w:tc>
          <w:tcPr>
            <w:tcW w:w="164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Ne poznavanje tehnike in vrste likovne panoge</w:t>
            </w:r>
          </w:p>
        </w:tc>
        <w:tc>
          <w:tcPr>
            <w:tcW w:w="157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 xml:space="preserve">Slabo poznavanje likovne tehnike, v detajlih neprimerna izvedba, </w:t>
            </w:r>
          </w:p>
        </w:tc>
        <w:tc>
          <w:tcPr>
            <w:tcW w:w="1493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Poznavanje likovne tehnike in likovnih izrazil</w:t>
            </w:r>
          </w:p>
        </w:tc>
        <w:tc>
          <w:tcPr>
            <w:tcW w:w="1479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Dobro poznavanje likovne tehnike in primerna uporabnost, iskanje novih možnosti</w:t>
            </w:r>
          </w:p>
        </w:tc>
        <w:tc>
          <w:tcPr>
            <w:tcW w:w="1544" w:type="dxa"/>
          </w:tcPr>
          <w:p w:rsidR="00394929" w:rsidRPr="00394929" w:rsidRDefault="00394929" w:rsidP="00AE5A9E">
            <w:pPr>
              <w:rPr>
                <w:rFonts w:asciiTheme="minorHAnsi" w:hAnsiTheme="minorHAnsi" w:cstheme="minorHAnsi"/>
              </w:rPr>
            </w:pPr>
            <w:r w:rsidRPr="00394929">
              <w:rPr>
                <w:rFonts w:asciiTheme="minorHAnsi" w:hAnsiTheme="minorHAnsi" w:cstheme="minorHAnsi"/>
              </w:rPr>
              <w:t>Tehnična izvedba je v popolnosti izpeljana</w:t>
            </w:r>
          </w:p>
        </w:tc>
      </w:tr>
    </w:tbl>
    <w:p w:rsidR="00394929" w:rsidRDefault="00394929" w:rsidP="00394929">
      <w:pPr>
        <w:pStyle w:val="Noga"/>
      </w:pPr>
    </w:p>
    <w:p w:rsidR="00394929" w:rsidRDefault="00394929" w:rsidP="00394929"/>
    <w:p w:rsidR="00394929" w:rsidRDefault="00394929" w:rsidP="00394929">
      <w:pPr>
        <w:pStyle w:val="Noga"/>
      </w:pPr>
    </w:p>
    <w:p w:rsidR="00431531" w:rsidRDefault="00431531"/>
    <w:sectPr w:rsidR="00431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A1" w:rsidRDefault="003E76A1" w:rsidP="00EE604A">
      <w:pPr>
        <w:spacing w:after="0" w:line="240" w:lineRule="auto"/>
      </w:pPr>
      <w:r>
        <w:separator/>
      </w:r>
    </w:p>
  </w:endnote>
  <w:endnote w:type="continuationSeparator" w:id="0">
    <w:p w:rsidR="003E76A1" w:rsidRDefault="003E76A1" w:rsidP="00E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A1" w:rsidRDefault="003E76A1" w:rsidP="00EE604A">
      <w:pPr>
        <w:spacing w:after="0" w:line="240" w:lineRule="auto"/>
      </w:pPr>
      <w:r>
        <w:separator/>
      </w:r>
    </w:p>
  </w:footnote>
  <w:footnote w:type="continuationSeparator" w:id="0">
    <w:p w:rsidR="003E76A1" w:rsidRDefault="003E76A1" w:rsidP="00EE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4A" w:rsidRDefault="00EE604A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1CE9C96A" wp14:editId="4FE0A0AD">
          <wp:simplePos x="0" y="0"/>
          <wp:positionH relativeFrom="margin">
            <wp:posOffset>-723900</wp:posOffset>
          </wp:positionH>
          <wp:positionV relativeFrom="margin">
            <wp:posOffset>-679450</wp:posOffset>
          </wp:positionV>
          <wp:extent cx="1819275" cy="511175"/>
          <wp:effectExtent l="0" t="0" r="9525" b="3175"/>
          <wp:wrapSquare wrapText="bothSides"/>
          <wp:docPr id="4" name="Slika 4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699643B9" wp14:editId="44B0F43D">
          <wp:simplePos x="0" y="0"/>
          <wp:positionH relativeFrom="margin">
            <wp:posOffset>5648325</wp:posOffset>
          </wp:positionH>
          <wp:positionV relativeFrom="topMargin">
            <wp:align>bottom</wp:align>
          </wp:positionV>
          <wp:extent cx="628015" cy="798830"/>
          <wp:effectExtent l="0" t="0" r="635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</w:t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14C"/>
    <w:multiLevelType w:val="hybridMultilevel"/>
    <w:tmpl w:val="92589DE4"/>
    <w:lvl w:ilvl="0" w:tplc="302202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D51"/>
    <w:multiLevelType w:val="hybridMultilevel"/>
    <w:tmpl w:val="D35C3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29"/>
    <w:rsid w:val="00394929"/>
    <w:rsid w:val="003E76A1"/>
    <w:rsid w:val="00431531"/>
    <w:rsid w:val="00500206"/>
    <w:rsid w:val="0054787C"/>
    <w:rsid w:val="00A7306B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441D"/>
  <w15:chartTrackingRefBased/>
  <w15:docId w15:val="{033EC4EF-1EC5-4B33-829C-5CEC623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9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492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9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4929"/>
    <w:rPr>
      <w:rFonts w:ascii="Calibri" w:eastAsia="Calibri" w:hAnsi="Calibri" w:cs="Times New Roman"/>
    </w:rPr>
  </w:style>
  <w:style w:type="table" w:styleId="Tabelamrea">
    <w:name w:val="Table Grid"/>
    <w:basedOn w:val="Navadnatabela"/>
    <w:rsid w:val="00394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9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4</cp:revision>
  <dcterms:created xsi:type="dcterms:W3CDTF">2020-02-18T16:29:00Z</dcterms:created>
  <dcterms:modified xsi:type="dcterms:W3CDTF">2020-02-22T16:10:00Z</dcterms:modified>
</cp:coreProperties>
</file>